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1E" w:rsidRDefault="0056661E" w:rsidP="0056661E">
      <w:pPr>
        <w:pStyle w:val="Heading1"/>
      </w:pPr>
      <w:r>
        <w:t>Software Release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2"/>
        <w:gridCol w:w="3504"/>
      </w:tblGrid>
      <w:tr w:rsidR="0056661E">
        <w:trPr>
          <w:trHeight w:val="507"/>
        </w:trPr>
        <w:tc>
          <w:tcPr>
            <w:tcW w:w="1922" w:type="dxa"/>
          </w:tcPr>
          <w:p w:rsidR="0056661E" w:rsidRDefault="0056661E" w:rsidP="006F745C">
            <w:pPr>
              <w:rPr>
                <w:b/>
                <w:bCs/>
              </w:rPr>
            </w:pPr>
            <w:r>
              <w:rPr>
                <w:b/>
                <w:bCs/>
              </w:rPr>
              <w:t>Product:</w:t>
            </w:r>
          </w:p>
        </w:tc>
        <w:tc>
          <w:tcPr>
            <w:tcW w:w="3504" w:type="dxa"/>
          </w:tcPr>
          <w:p w:rsidR="0056661E" w:rsidRDefault="00171758" w:rsidP="00171758">
            <w:r>
              <w:t xml:space="preserve">WallNet </w:t>
            </w:r>
            <w:r w:rsidR="0056661E">
              <w:t xml:space="preserve"> for </w:t>
            </w:r>
            <w:r w:rsidR="00D7035D">
              <w:t xml:space="preserve">Clarity Matrix </w:t>
            </w:r>
            <w:r>
              <w:t>G2</w:t>
            </w:r>
          </w:p>
        </w:tc>
      </w:tr>
      <w:tr w:rsidR="0056661E">
        <w:trPr>
          <w:trHeight w:val="245"/>
        </w:trPr>
        <w:tc>
          <w:tcPr>
            <w:tcW w:w="1922" w:type="dxa"/>
          </w:tcPr>
          <w:p w:rsidR="0056661E" w:rsidRDefault="0056661E" w:rsidP="006F745C">
            <w:pPr>
              <w:rPr>
                <w:b/>
                <w:bCs/>
              </w:rPr>
            </w:pPr>
            <w:r>
              <w:rPr>
                <w:b/>
                <w:bCs/>
              </w:rPr>
              <w:t>Part numbers:</w:t>
            </w:r>
          </w:p>
        </w:tc>
        <w:tc>
          <w:tcPr>
            <w:tcW w:w="3504" w:type="dxa"/>
          </w:tcPr>
          <w:p w:rsidR="0056661E" w:rsidRPr="00FD00A0" w:rsidRDefault="0056661E" w:rsidP="00CA6303">
            <w:r w:rsidRPr="00FD00A0">
              <w:t>010-</w:t>
            </w:r>
            <w:r w:rsidR="00CA6303">
              <w:t>1467-00</w:t>
            </w:r>
          </w:p>
        </w:tc>
      </w:tr>
      <w:tr w:rsidR="0056661E">
        <w:trPr>
          <w:trHeight w:val="262"/>
        </w:trPr>
        <w:tc>
          <w:tcPr>
            <w:tcW w:w="1922" w:type="dxa"/>
          </w:tcPr>
          <w:p w:rsidR="0056661E" w:rsidRDefault="0056661E" w:rsidP="006F745C">
            <w:pPr>
              <w:rPr>
                <w:b/>
                <w:bCs/>
              </w:rPr>
            </w:pPr>
            <w:r>
              <w:rPr>
                <w:b/>
                <w:bCs/>
              </w:rPr>
              <w:t>Version:</w:t>
            </w:r>
          </w:p>
        </w:tc>
        <w:tc>
          <w:tcPr>
            <w:tcW w:w="3504" w:type="dxa"/>
          </w:tcPr>
          <w:p w:rsidR="0056661E" w:rsidRDefault="00171758" w:rsidP="006F745C">
            <w:r>
              <w:t>3.0 (build 57)</w:t>
            </w:r>
          </w:p>
        </w:tc>
      </w:tr>
      <w:tr w:rsidR="0056661E">
        <w:trPr>
          <w:trHeight w:val="262"/>
        </w:trPr>
        <w:tc>
          <w:tcPr>
            <w:tcW w:w="1922" w:type="dxa"/>
          </w:tcPr>
          <w:p w:rsidR="0056661E" w:rsidRDefault="0056661E" w:rsidP="006F745C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504" w:type="dxa"/>
          </w:tcPr>
          <w:p w:rsidR="0056661E" w:rsidRDefault="00171758" w:rsidP="006F745C">
            <w:r>
              <w:t>20 February 2014</w:t>
            </w:r>
          </w:p>
        </w:tc>
      </w:tr>
      <w:tr w:rsidR="00CA6303">
        <w:trPr>
          <w:trHeight w:val="262"/>
        </w:trPr>
        <w:tc>
          <w:tcPr>
            <w:tcW w:w="1922" w:type="dxa"/>
          </w:tcPr>
          <w:p w:rsidR="00CA6303" w:rsidRDefault="00CA6303" w:rsidP="006F745C">
            <w:pPr>
              <w:rPr>
                <w:b/>
                <w:bCs/>
              </w:rPr>
            </w:pPr>
            <w:r>
              <w:rPr>
                <w:b/>
                <w:bCs/>
              </w:rPr>
              <w:t>ECO:</w:t>
            </w:r>
          </w:p>
        </w:tc>
        <w:tc>
          <w:tcPr>
            <w:tcW w:w="3504" w:type="dxa"/>
          </w:tcPr>
          <w:p w:rsidR="00CA6303" w:rsidRDefault="00CA6303" w:rsidP="006F745C">
            <w:r>
              <w:t>5471</w:t>
            </w:r>
          </w:p>
        </w:tc>
      </w:tr>
    </w:tbl>
    <w:p w:rsidR="006D277D" w:rsidRDefault="0056661E" w:rsidP="00160A86">
      <w:pPr>
        <w:pStyle w:val="Heading1"/>
        <w:sectPr w:rsidR="006D277D" w:rsidSect="000A02E2">
          <w:pgSz w:w="12240" w:h="15840"/>
          <w:pgMar w:top="1080" w:right="1800" w:bottom="1080" w:left="1800" w:header="720" w:footer="720" w:gutter="0"/>
          <w:cols w:space="720"/>
          <w:docGrid w:linePitch="360"/>
        </w:sectPr>
      </w:pPr>
      <w:r>
        <w:t>Supported Display Products</w:t>
      </w:r>
    </w:p>
    <w:p w:rsidR="00160A86" w:rsidRDefault="00160A86" w:rsidP="005666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8"/>
        <w:gridCol w:w="1530"/>
      </w:tblGrid>
      <w:tr w:rsidR="00160A86">
        <w:tc>
          <w:tcPr>
            <w:tcW w:w="1458" w:type="dxa"/>
          </w:tcPr>
          <w:p w:rsidR="00160A86" w:rsidRDefault="00160A86" w:rsidP="00DF2A34">
            <w:pPr>
              <w:rPr>
                <w:b/>
                <w:bCs/>
              </w:rPr>
            </w:pPr>
            <w:r>
              <w:rPr>
                <w:b/>
                <w:bCs/>
              </w:rPr>
              <w:t>Firmware P/N</w:t>
            </w:r>
          </w:p>
        </w:tc>
        <w:tc>
          <w:tcPr>
            <w:tcW w:w="1530" w:type="dxa"/>
          </w:tcPr>
          <w:p w:rsidR="00160A86" w:rsidRDefault="00160A86" w:rsidP="00DF2A34">
            <w:r>
              <w:rPr>
                <w:b/>
                <w:bCs/>
              </w:rPr>
              <w:t>Display Model</w:t>
            </w:r>
          </w:p>
        </w:tc>
      </w:tr>
      <w:tr w:rsidR="00160A86">
        <w:tc>
          <w:tcPr>
            <w:tcW w:w="1458" w:type="dxa"/>
          </w:tcPr>
          <w:p w:rsidR="00160A86" w:rsidRPr="00E52FD3" w:rsidRDefault="00171758" w:rsidP="00D21183">
            <w:pPr>
              <w:rPr>
                <w:bCs/>
              </w:rPr>
            </w:pPr>
            <w:r>
              <w:rPr>
                <w:bCs/>
              </w:rPr>
              <w:t>010-1409</w:t>
            </w:r>
          </w:p>
        </w:tc>
        <w:tc>
          <w:tcPr>
            <w:tcW w:w="1530" w:type="dxa"/>
          </w:tcPr>
          <w:p w:rsidR="00160A86" w:rsidRPr="00E52FD3" w:rsidRDefault="00171758" w:rsidP="00DF2A34">
            <w:pPr>
              <w:rPr>
                <w:bCs/>
              </w:rPr>
            </w:pPr>
            <w:r>
              <w:rPr>
                <w:bCs/>
              </w:rPr>
              <w:t>Matrix G2</w:t>
            </w:r>
          </w:p>
        </w:tc>
      </w:tr>
    </w:tbl>
    <w:p w:rsidR="009B5B28" w:rsidRDefault="009B5B28" w:rsidP="0056661E">
      <w:r>
        <w:br w:type="column"/>
      </w:r>
    </w:p>
    <w:p w:rsidR="006D277D" w:rsidRDefault="006D277D" w:rsidP="0056661E"/>
    <w:p w:rsidR="00160A86" w:rsidRPr="00160A86" w:rsidRDefault="00160A86" w:rsidP="00160A86">
      <w:pPr>
        <w:pStyle w:val="BodyText"/>
        <w:ind w:firstLine="0"/>
        <w:sectPr w:rsidR="00160A86" w:rsidRPr="00160A86" w:rsidSect="009B5B28">
          <w:type w:val="continuous"/>
          <w:pgSz w:w="12240" w:h="15840"/>
          <w:pgMar w:top="1080" w:right="1800" w:bottom="1080" w:left="1800" w:header="720" w:footer="720" w:gutter="0"/>
          <w:cols w:num="2" w:space="720" w:equalWidth="0">
            <w:col w:w="3168" w:space="720"/>
            <w:col w:w="4752"/>
          </w:cols>
          <w:docGrid w:linePitch="360"/>
        </w:sectPr>
      </w:pPr>
    </w:p>
    <w:p w:rsidR="00171758" w:rsidRDefault="00171758">
      <w:pPr>
        <w:pStyle w:val="Heading1"/>
      </w:pPr>
    </w:p>
    <w:p w:rsidR="00564782" w:rsidRDefault="00FB00F4">
      <w:pPr>
        <w:pStyle w:val="Heading1"/>
      </w:pPr>
      <w:r>
        <w:t>Overview</w:t>
      </w:r>
    </w:p>
    <w:p w:rsidR="00564782" w:rsidRDefault="00564782">
      <w:pPr>
        <w:pStyle w:val="BodyText"/>
        <w:jc w:val="left"/>
        <w:rPr>
          <w:rFonts w:ascii="Times New Roman" w:hAnsi="Times New Roman"/>
          <w:sz w:val="20"/>
        </w:rPr>
      </w:pPr>
      <w:r w:rsidRPr="009E77F5">
        <w:rPr>
          <w:rFonts w:ascii="Times New Roman" w:hAnsi="Times New Roman"/>
          <w:sz w:val="20"/>
        </w:rPr>
        <w:t xml:space="preserve">This release of </w:t>
      </w:r>
      <w:r w:rsidR="005E424C" w:rsidRPr="009E77F5">
        <w:rPr>
          <w:rFonts w:ascii="Times New Roman" w:hAnsi="Times New Roman"/>
          <w:sz w:val="20"/>
        </w:rPr>
        <w:t xml:space="preserve">WallNet </w:t>
      </w:r>
      <w:r w:rsidR="006D277D" w:rsidRPr="009E77F5">
        <w:rPr>
          <w:rFonts w:ascii="Times New Roman" w:hAnsi="Times New Roman"/>
          <w:sz w:val="20"/>
        </w:rPr>
        <w:t>support</w:t>
      </w:r>
      <w:r w:rsidR="004719F4">
        <w:rPr>
          <w:rFonts w:ascii="Times New Roman" w:hAnsi="Times New Roman"/>
          <w:sz w:val="20"/>
        </w:rPr>
        <w:t>s</w:t>
      </w:r>
      <w:r w:rsidR="006D277D" w:rsidRPr="009E77F5">
        <w:rPr>
          <w:rFonts w:ascii="Times New Roman" w:hAnsi="Times New Roman"/>
          <w:sz w:val="20"/>
        </w:rPr>
        <w:t xml:space="preserve"> </w:t>
      </w:r>
      <w:r w:rsidR="004719F4">
        <w:rPr>
          <w:rFonts w:ascii="Times New Roman" w:hAnsi="Times New Roman"/>
          <w:sz w:val="20"/>
        </w:rPr>
        <w:t>t</w:t>
      </w:r>
      <w:r w:rsidR="005B0AFB">
        <w:rPr>
          <w:rFonts w:ascii="Times New Roman" w:hAnsi="Times New Roman"/>
          <w:sz w:val="20"/>
        </w:rPr>
        <w:t>h</w:t>
      </w:r>
      <w:r w:rsidR="004719F4">
        <w:rPr>
          <w:rFonts w:ascii="Times New Roman" w:hAnsi="Times New Roman"/>
          <w:sz w:val="20"/>
        </w:rPr>
        <w:t>e</w:t>
      </w:r>
      <w:r w:rsidR="006D277D" w:rsidRPr="009E77F5">
        <w:rPr>
          <w:rFonts w:ascii="Times New Roman" w:hAnsi="Times New Roman"/>
          <w:sz w:val="20"/>
        </w:rPr>
        <w:t xml:space="preserve"> </w:t>
      </w:r>
      <w:r w:rsidR="009E77F5" w:rsidRPr="009E77F5">
        <w:rPr>
          <w:rFonts w:ascii="Times New Roman" w:hAnsi="Times New Roman"/>
          <w:sz w:val="20"/>
        </w:rPr>
        <w:t>Clarity Matrix</w:t>
      </w:r>
      <w:r w:rsidR="006D277D" w:rsidRPr="009E77F5">
        <w:rPr>
          <w:rFonts w:ascii="Times New Roman" w:hAnsi="Times New Roman"/>
          <w:sz w:val="20"/>
        </w:rPr>
        <w:t xml:space="preserve"> </w:t>
      </w:r>
      <w:r w:rsidR="00171758">
        <w:rPr>
          <w:rFonts w:ascii="Times New Roman" w:hAnsi="Times New Roman"/>
          <w:sz w:val="20"/>
        </w:rPr>
        <w:t xml:space="preserve">G2 </w:t>
      </w:r>
      <w:r w:rsidR="006D277D" w:rsidRPr="009E77F5">
        <w:rPr>
          <w:rFonts w:ascii="Times New Roman" w:hAnsi="Times New Roman"/>
          <w:sz w:val="20"/>
        </w:rPr>
        <w:t xml:space="preserve">display product. </w:t>
      </w:r>
      <w:r w:rsidR="00171758">
        <w:rPr>
          <w:rFonts w:ascii="Times New Roman" w:hAnsi="Times New Roman"/>
          <w:sz w:val="20"/>
        </w:rPr>
        <w:t>This software resides on the optional embedded network module in the Matrix G2 quad controller.</w:t>
      </w:r>
    </w:p>
    <w:p w:rsidR="005B0AFB" w:rsidRPr="009E77F5" w:rsidRDefault="005B0AFB" w:rsidP="005B0AFB">
      <w:pPr>
        <w:pStyle w:val="BodyText"/>
        <w:ind w:firstLine="0"/>
        <w:jc w:val="lef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Wallnet</w:t>
      </w:r>
      <w:proofErr w:type="spellEnd"/>
      <w:r>
        <w:rPr>
          <w:rFonts w:ascii="Times New Roman" w:hAnsi="Times New Roman"/>
          <w:sz w:val="20"/>
        </w:rPr>
        <w:t xml:space="preserve"> 3.x software is intended to eventually support multiple products, configuring </w:t>
      </w:r>
      <w:proofErr w:type="gramStart"/>
      <w:r>
        <w:rPr>
          <w:rFonts w:ascii="Times New Roman" w:hAnsi="Times New Roman"/>
          <w:sz w:val="20"/>
        </w:rPr>
        <w:t>itself</w:t>
      </w:r>
      <w:proofErr w:type="gramEnd"/>
      <w:r>
        <w:rPr>
          <w:rFonts w:ascii="Times New Roman" w:hAnsi="Times New Roman"/>
          <w:sz w:val="20"/>
        </w:rPr>
        <w:t xml:space="preserve"> automatically based on the attached product. Version 3.0 is the initial release and supports only Matrix G2. </w:t>
      </w:r>
    </w:p>
    <w:p w:rsidR="00FB00F4" w:rsidRPr="009E77F5" w:rsidRDefault="004719F4" w:rsidP="00291743">
      <w:pPr>
        <w:pStyle w:val="Heading2"/>
      </w:pPr>
      <w:r>
        <w:t xml:space="preserve">Web Server </w:t>
      </w:r>
      <w:r w:rsidR="00291743" w:rsidRPr="009E77F5">
        <w:t>Features</w:t>
      </w:r>
    </w:p>
    <w:p w:rsidR="00B5257B" w:rsidRPr="009E77F5" w:rsidRDefault="00B5257B" w:rsidP="00C10905">
      <w:pPr>
        <w:pStyle w:val="Heading3"/>
        <w:tabs>
          <w:tab w:val="left" w:pos="3795"/>
        </w:tabs>
        <w:spacing w:before="120"/>
      </w:pPr>
      <w:r w:rsidRPr="009E77F5">
        <w:t>Status Views</w:t>
      </w:r>
      <w:r w:rsidR="00C10905" w:rsidRPr="009E77F5">
        <w:tab/>
      </w:r>
    </w:p>
    <w:p w:rsidR="00B5257B" w:rsidRPr="009E77F5" w:rsidRDefault="00B5257B" w:rsidP="00B5257B">
      <w:r w:rsidRPr="009E77F5">
        <w:t>The most commonly used interactive status functions are supported, including:</w:t>
      </w:r>
    </w:p>
    <w:p w:rsidR="0056661E" w:rsidRPr="009E77F5" w:rsidRDefault="009E77F5" w:rsidP="004719F4">
      <w:pPr>
        <w:ind w:firstLine="720"/>
      </w:pPr>
      <w:r w:rsidRPr="009E77F5">
        <w:t>Unit</w:t>
      </w:r>
      <w:r w:rsidR="009508B9" w:rsidRPr="009E77F5">
        <w:t xml:space="preserve"> Status – everything needed to answer “what’s on screen now?” plus </w:t>
      </w:r>
      <w:r>
        <w:t xml:space="preserve">critical </w:t>
      </w:r>
      <w:r w:rsidR="009508B9" w:rsidRPr="009E77F5">
        <w:t xml:space="preserve">system </w:t>
      </w:r>
      <w:r>
        <w:t>status</w:t>
      </w:r>
    </w:p>
    <w:p w:rsidR="00291743" w:rsidRPr="00BF64FB" w:rsidRDefault="00291743" w:rsidP="00291743">
      <w:pPr>
        <w:pStyle w:val="Heading3"/>
        <w:spacing w:before="120"/>
      </w:pPr>
      <w:r w:rsidRPr="00BF64FB">
        <w:t>Standard Features</w:t>
      </w:r>
    </w:p>
    <w:p w:rsidR="00291743" w:rsidRPr="00BF64FB" w:rsidRDefault="00291743" w:rsidP="00291743">
      <w:r w:rsidRPr="00BF64FB">
        <w:t>WallNet features such as custom commands,</w:t>
      </w:r>
      <w:r w:rsidR="004719F4">
        <w:t xml:space="preserve"> network remote control,</w:t>
      </w:r>
      <w:r w:rsidRPr="00BF64FB">
        <w:t xml:space="preserve"> scheduled display power on/off, asset tag management, and WallNet administration are supported for </w:t>
      </w:r>
      <w:r w:rsidR="00BF64FB">
        <w:t>Clarity Matrix</w:t>
      </w:r>
      <w:r w:rsidR="004719F4">
        <w:t xml:space="preserve"> G2</w:t>
      </w:r>
      <w:r w:rsidRPr="00BF64FB">
        <w:t xml:space="preserve"> (as for all products).</w:t>
      </w:r>
    </w:p>
    <w:p w:rsidR="004719F4" w:rsidRDefault="004719F4" w:rsidP="004719F4">
      <w:pPr>
        <w:pStyle w:val="Heading2"/>
      </w:pPr>
      <w:r>
        <w:t>Other Networks Services</w:t>
      </w:r>
    </w:p>
    <w:p w:rsidR="004719F4" w:rsidRDefault="004719F4" w:rsidP="004719F4">
      <w:pPr>
        <w:pStyle w:val="ListParagraph"/>
        <w:numPr>
          <w:ilvl w:val="0"/>
          <w:numId w:val="28"/>
        </w:numPr>
      </w:pPr>
      <w:r>
        <w:t>UDP service for sending serial commands to the Matrix G2</w:t>
      </w:r>
    </w:p>
    <w:p w:rsidR="004719F4" w:rsidRDefault="004719F4" w:rsidP="004719F4">
      <w:pPr>
        <w:pStyle w:val="ListParagraph"/>
        <w:numPr>
          <w:ilvl w:val="0"/>
          <w:numId w:val="28"/>
        </w:numPr>
      </w:pPr>
      <w:r>
        <w:t>SNMP service for monitoring via SNMP tools. The Planar MIB is PLANAR-DISPLAY-MIB.txt and is available at the root of the web serve</w:t>
      </w:r>
      <w:r w:rsidR="00315EB9">
        <w:t>r</w:t>
      </w:r>
    </w:p>
    <w:p w:rsidR="00564782" w:rsidRPr="00BF64FB" w:rsidRDefault="00564782" w:rsidP="00BF64FB">
      <w:pPr>
        <w:pStyle w:val="Heading2"/>
      </w:pPr>
      <w:r w:rsidRPr="00BF64FB">
        <w:t>Known Defects and workarounds</w:t>
      </w:r>
    </w:p>
    <w:p w:rsidR="00564782" w:rsidRPr="00BF64FB" w:rsidRDefault="00564782">
      <w:r w:rsidRPr="00BF64FB">
        <w:t>This is a summary of the known defects which are still unresol</w:t>
      </w:r>
      <w:r w:rsidR="002E6046" w:rsidRPr="00BF64FB">
        <w:t>ved in the current release.</w:t>
      </w:r>
    </w:p>
    <w:p w:rsidR="00564782" w:rsidRPr="00BF64FB" w:rsidRDefault="002E6046" w:rsidP="002E6046">
      <w:pPr>
        <w:tabs>
          <w:tab w:val="left" w:pos="4920"/>
        </w:tabs>
      </w:pPr>
      <w:r w:rsidRPr="00BF64F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4212"/>
        <w:gridCol w:w="3456"/>
      </w:tblGrid>
      <w:tr w:rsidR="004719F4" w:rsidRPr="00BF64FB" w:rsidTr="004719F4">
        <w:trPr>
          <w:trHeight w:val="287"/>
        </w:trPr>
        <w:tc>
          <w:tcPr>
            <w:tcW w:w="1188" w:type="dxa"/>
          </w:tcPr>
          <w:p w:rsidR="004719F4" w:rsidRPr="00BF64FB" w:rsidRDefault="004719F4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>#</w:t>
            </w:r>
          </w:p>
        </w:tc>
        <w:tc>
          <w:tcPr>
            <w:tcW w:w="4212" w:type="dxa"/>
          </w:tcPr>
          <w:p w:rsidR="004719F4" w:rsidRPr="00BF64FB" w:rsidRDefault="004719F4">
            <w:pPr>
              <w:pStyle w:val="PlainText"/>
              <w:rPr>
                <w:rFonts w:eastAsia="MS Mincho"/>
              </w:rPr>
            </w:pPr>
            <w:r w:rsidRPr="00BF64FB">
              <w:rPr>
                <w:rFonts w:eastAsia="MS Mincho"/>
              </w:rPr>
              <w:t>Summary</w:t>
            </w:r>
          </w:p>
        </w:tc>
        <w:tc>
          <w:tcPr>
            <w:tcW w:w="3456" w:type="dxa"/>
          </w:tcPr>
          <w:p w:rsidR="004719F4" w:rsidRPr="00BF64FB" w:rsidRDefault="004719F4">
            <w:pPr>
              <w:pStyle w:val="PlainText"/>
              <w:rPr>
                <w:rFonts w:eastAsia="MS Mincho"/>
              </w:rPr>
            </w:pPr>
            <w:r w:rsidRPr="00BF64FB">
              <w:rPr>
                <w:rFonts w:eastAsia="MS Mincho"/>
              </w:rPr>
              <w:t>Comments &amp; Workarounds</w:t>
            </w:r>
          </w:p>
        </w:tc>
      </w:tr>
      <w:tr w:rsidR="004719F4" w:rsidRPr="00BF64FB" w:rsidTr="004719F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4" w:rsidRPr="00BF64FB" w:rsidRDefault="004719F4" w:rsidP="00723B3C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>728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4" w:rsidRPr="00BF64FB" w:rsidRDefault="004719F4" w:rsidP="00723B3C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>Unit Status sometimes will report one display not communicating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4" w:rsidRPr="00BF64FB" w:rsidRDefault="004719F4" w:rsidP="00723B3C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>During testing, we had intermittent problems with the serial communication to the quad controller. We were not able to repeat the phenomenon.</w:t>
            </w:r>
          </w:p>
        </w:tc>
      </w:tr>
      <w:tr w:rsidR="004719F4" w:rsidRPr="00BF64FB" w:rsidTr="004719F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4" w:rsidRDefault="004719F4" w:rsidP="00723B3C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>709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4" w:rsidRDefault="004719F4" w:rsidP="00723B3C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>Power should synchronize the state of the display on/off when it starts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4" w:rsidRDefault="004719F4" w:rsidP="00723B3C">
            <w:pPr>
              <w:pStyle w:val="PlainText"/>
              <w:rPr>
                <w:rFonts w:eastAsia="MS Mincho"/>
              </w:rPr>
            </w:pPr>
            <w:r>
              <w:rPr>
                <w:rFonts w:eastAsia="MS Mincho"/>
              </w:rPr>
              <w:t>After an A/C power cycle, the Matrix G2 backlights will come up in the state dictated by the auto lamp setting. If the Power On/Off feature of the web</w:t>
            </w:r>
            <w:r w:rsidR="00315EB9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lastRenderedPageBreak/>
              <w:t>server is in use, it should come up to whatever state is currently scheduled, however this is not working. The state will synchronize at the next scheduled time.</w:t>
            </w:r>
          </w:p>
        </w:tc>
      </w:tr>
      <w:tr w:rsidR="004719F4" w:rsidRPr="00BF64FB" w:rsidTr="004719F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4" w:rsidRDefault="004719F4" w:rsidP="00723B3C">
            <w:pPr>
              <w:pStyle w:val="PlainText"/>
              <w:rPr>
                <w:rFonts w:eastAsia="MS Mincho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4" w:rsidRDefault="004719F4" w:rsidP="00723B3C">
            <w:pPr>
              <w:pStyle w:val="PlainText"/>
              <w:rPr>
                <w:rFonts w:eastAsia="MS Mincho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4" w:rsidRDefault="004719F4" w:rsidP="00723B3C">
            <w:pPr>
              <w:pStyle w:val="PlainText"/>
              <w:rPr>
                <w:rFonts w:eastAsia="MS Mincho"/>
              </w:rPr>
            </w:pPr>
          </w:p>
        </w:tc>
      </w:tr>
    </w:tbl>
    <w:p w:rsidR="00564782" w:rsidRPr="00BF64FB" w:rsidRDefault="00564782"/>
    <w:p w:rsidR="00564782" w:rsidRPr="00BF64FB" w:rsidRDefault="00564782">
      <w:pPr>
        <w:pStyle w:val="Heading1"/>
        <w:rPr>
          <w:lang w:val="fr-FR"/>
        </w:rPr>
      </w:pPr>
      <w:r w:rsidRPr="00BF64FB">
        <w:rPr>
          <w:lang w:val="fr-FR"/>
        </w:rPr>
        <w:t>Service</w:t>
      </w:r>
      <w:r w:rsidR="00DF2A34" w:rsidRPr="00BF64FB">
        <w:rPr>
          <w:lang w:val="fr-FR"/>
        </w:rPr>
        <w:t>/</w:t>
      </w:r>
      <w:proofErr w:type="spellStart"/>
      <w:r w:rsidR="00DF2A34" w:rsidRPr="00BF64FB">
        <w:rPr>
          <w:lang w:val="fr-FR"/>
        </w:rPr>
        <w:t>Implementation</w:t>
      </w:r>
      <w:proofErr w:type="spellEnd"/>
      <w:r w:rsidRPr="00BF64FB">
        <w:rPr>
          <w:lang w:val="fr-FR"/>
        </w:rPr>
        <w:t xml:space="preserve"> Notes</w:t>
      </w:r>
    </w:p>
    <w:p w:rsidR="00564782" w:rsidRPr="005A3A83" w:rsidRDefault="00564782">
      <w:pPr>
        <w:pStyle w:val="Heading1"/>
      </w:pPr>
      <w:r w:rsidRPr="005A3A83">
        <w:t>Identification</w:t>
      </w:r>
    </w:p>
    <w:p w:rsidR="00564782" w:rsidRPr="005A3A83" w:rsidRDefault="00564782">
      <w:r w:rsidRPr="005A3A83">
        <w:t>This version can be identified through various means:</w:t>
      </w:r>
    </w:p>
    <w:p w:rsidR="00827FAF" w:rsidRPr="005A3A83" w:rsidRDefault="00827FAF" w:rsidP="00827FAF">
      <w:pPr>
        <w:pStyle w:val="Heading2"/>
      </w:pPr>
      <w:r w:rsidRPr="005A3A83">
        <w:t xml:space="preserve">File Name and Date </w:t>
      </w:r>
    </w:p>
    <w:p w:rsidR="00827FAF" w:rsidRPr="005A3A83" w:rsidRDefault="00827FAF" w:rsidP="00827FAF">
      <w:r w:rsidRPr="005A3A83">
        <w:t>The original electronic file used to load or upgrade WallNet software is as follows:</w:t>
      </w:r>
    </w:p>
    <w:p w:rsidR="00827FAF" w:rsidRPr="005A3A83" w:rsidRDefault="00827FAF" w:rsidP="00827FAF">
      <w:r w:rsidRPr="005A3A83">
        <w:t xml:space="preserve">Name: </w:t>
      </w:r>
      <w:r w:rsidR="00171758" w:rsidRPr="00171758">
        <w:t>imagez-3.0.57.wn2</w:t>
      </w:r>
    </w:p>
    <w:p w:rsidR="00827FAF" w:rsidRPr="005A3A83" w:rsidRDefault="00827FAF" w:rsidP="00827FAF">
      <w:r w:rsidRPr="005A3A83">
        <w:t xml:space="preserve">Size: </w:t>
      </w:r>
      <w:r w:rsidR="005A3A83">
        <w:t>2.</w:t>
      </w:r>
      <w:r w:rsidR="00171758">
        <w:t>14</w:t>
      </w:r>
      <w:r w:rsidR="00000A5A" w:rsidRPr="005A3A83">
        <w:t xml:space="preserve"> MB (</w:t>
      </w:r>
      <w:r w:rsidR="00171758">
        <w:t>2,249,216</w:t>
      </w:r>
      <w:r w:rsidR="00000A5A" w:rsidRPr="005A3A83">
        <w:t xml:space="preserve"> bytes)</w:t>
      </w:r>
    </w:p>
    <w:p w:rsidR="00827FAF" w:rsidRPr="005A3A83" w:rsidRDefault="00827FAF" w:rsidP="00827FAF">
      <w:r w:rsidRPr="005A3A83">
        <w:t xml:space="preserve">Modified: </w:t>
      </w:r>
      <w:r w:rsidR="00523374">
        <w:t>Friday February 14, 2014 10:01AM</w:t>
      </w:r>
    </w:p>
    <w:p w:rsidR="00827FAF" w:rsidRPr="005A3A83" w:rsidRDefault="00827FAF" w:rsidP="00827FAF">
      <w:pPr>
        <w:pStyle w:val="Heading2"/>
      </w:pPr>
      <w:r w:rsidRPr="005A3A83">
        <w:t>WallNet Software Page, Load Software Section</w:t>
      </w:r>
    </w:p>
    <w:p w:rsidR="004907D1" w:rsidRPr="005A3A83" w:rsidRDefault="00827FAF" w:rsidP="00827FAF">
      <w:r w:rsidRPr="005A3A83">
        <w:t>The Load Software section of the WallNet Software page shows the current version as below</w:t>
      </w:r>
      <w:r w:rsidR="00523374">
        <w:t>:</w:t>
      </w:r>
    </w:p>
    <w:p w:rsidR="004907D1" w:rsidRPr="005A3A83" w:rsidRDefault="00523374" w:rsidP="004907D1">
      <w:pPr>
        <w:pBdr>
          <w:top w:val="single" w:sz="6" w:space="2" w:color="333333"/>
        </w:pBdr>
        <w:shd w:val="clear" w:color="auto" w:fill="EEEEEE"/>
        <w:spacing w:before="100" w:beforeAutospacing="1" w:after="100" w:afterAutospacing="1"/>
        <w:outlineLvl w:val="4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Firmware Version: 3.0.57 Feb 14 2014 10:01:41</w:t>
      </w:r>
    </w:p>
    <w:p w:rsidR="004907D1" w:rsidRPr="005A3A83" w:rsidRDefault="004907D1" w:rsidP="00827FAF"/>
    <w:p w:rsidR="00564782" w:rsidRDefault="00564782">
      <w:pPr>
        <w:pStyle w:val="Heading1"/>
      </w:pPr>
      <w:r>
        <w:t>Revision History</w:t>
      </w: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352"/>
        <w:gridCol w:w="6671"/>
      </w:tblGrid>
      <w:tr w:rsidR="00564782" w:rsidTr="00BD626E">
        <w:tc>
          <w:tcPr>
            <w:tcW w:w="1008" w:type="dxa"/>
          </w:tcPr>
          <w:p w:rsidR="00564782" w:rsidRDefault="00564782">
            <w:r>
              <w:t>Rev</w:t>
            </w:r>
          </w:p>
        </w:tc>
        <w:tc>
          <w:tcPr>
            <w:tcW w:w="1352" w:type="dxa"/>
          </w:tcPr>
          <w:p w:rsidR="00564782" w:rsidRDefault="00564782">
            <w:r>
              <w:t>Date</w:t>
            </w:r>
          </w:p>
        </w:tc>
        <w:tc>
          <w:tcPr>
            <w:tcW w:w="6671" w:type="dxa"/>
          </w:tcPr>
          <w:p w:rsidR="00564782" w:rsidRDefault="00564782">
            <w:r>
              <w:t>Major Features</w:t>
            </w:r>
          </w:p>
        </w:tc>
      </w:tr>
      <w:tr w:rsidR="00564782" w:rsidTr="00BD626E">
        <w:tc>
          <w:tcPr>
            <w:tcW w:w="1008" w:type="dxa"/>
          </w:tcPr>
          <w:p w:rsidR="00564782" w:rsidRDefault="00171758">
            <w:r>
              <w:t>3.0</w:t>
            </w:r>
          </w:p>
        </w:tc>
        <w:tc>
          <w:tcPr>
            <w:tcW w:w="1352" w:type="dxa"/>
          </w:tcPr>
          <w:p w:rsidR="00564782" w:rsidRPr="0038521C" w:rsidRDefault="00171758" w:rsidP="00BD626E">
            <w:pPr>
              <w:jc w:val="center"/>
            </w:pPr>
            <w:r>
              <w:t>02/20/2014</w:t>
            </w:r>
          </w:p>
        </w:tc>
        <w:tc>
          <w:tcPr>
            <w:tcW w:w="6671" w:type="dxa"/>
          </w:tcPr>
          <w:p w:rsidR="00564782" w:rsidRDefault="00564782" w:rsidP="00171758">
            <w:r>
              <w:t>Initial release</w:t>
            </w:r>
            <w:r w:rsidR="00AE6B00">
              <w:t xml:space="preserve"> </w:t>
            </w:r>
            <w:r w:rsidR="00171758">
              <w:t>Matrix G2</w:t>
            </w:r>
          </w:p>
        </w:tc>
      </w:tr>
    </w:tbl>
    <w:p w:rsidR="00564782" w:rsidRDefault="00564782"/>
    <w:sectPr w:rsidR="00564782" w:rsidSect="006D277D">
      <w:type w:val="continuous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0B5"/>
    <w:multiLevelType w:val="hybridMultilevel"/>
    <w:tmpl w:val="F65A9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63A6"/>
    <w:multiLevelType w:val="hybridMultilevel"/>
    <w:tmpl w:val="25687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C6A23"/>
    <w:multiLevelType w:val="singleLevel"/>
    <w:tmpl w:val="0EE009F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097571B7"/>
    <w:multiLevelType w:val="hybridMultilevel"/>
    <w:tmpl w:val="A13E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3625B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392B1E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B890FA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20D7F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7D31B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476087"/>
    <w:multiLevelType w:val="multilevel"/>
    <w:tmpl w:val="0AB621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4FE55E6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C445EE1"/>
    <w:multiLevelType w:val="hybridMultilevel"/>
    <w:tmpl w:val="5BAC4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A1BDD"/>
    <w:multiLevelType w:val="hybridMultilevel"/>
    <w:tmpl w:val="4D0E7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27700"/>
    <w:multiLevelType w:val="hybridMultilevel"/>
    <w:tmpl w:val="FCDAC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65155B"/>
    <w:multiLevelType w:val="hybridMultilevel"/>
    <w:tmpl w:val="DAEAE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876CA0"/>
    <w:multiLevelType w:val="hybridMultilevel"/>
    <w:tmpl w:val="002E5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E74B2"/>
    <w:multiLevelType w:val="hybridMultilevel"/>
    <w:tmpl w:val="3E0E1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97BFA"/>
    <w:multiLevelType w:val="hybridMultilevel"/>
    <w:tmpl w:val="088AE87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5B6629B9"/>
    <w:multiLevelType w:val="multilevel"/>
    <w:tmpl w:val="D71AB1F2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"/>
      <w:legacy w:legacy="1" w:legacySpace="0" w:legacyIndent="720"/>
      <w:lvlJc w:val="left"/>
      <w:pPr>
        <w:ind w:left="6480" w:hanging="720"/>
      </w:pPr>
    </w:lvl>
  </w:abstractNum>
  <w:abstractNum w:abstractNumId="19">
    <w:nsid w:val="5D472C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E6A4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E14557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A82489B"/>
    <w:multiLevelType w:val="hybridMultilevel"/>
    <w:tmpl w:val="498AB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A14F8D"/>
    <w:multiLevelType w:val="multilevel"/>
    <w:tmpl w:val="0409001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CC2217C"/>
    <w:multiLevelType w:val="hybridMultilevel"/>
    <w:tmpl w:val="7F30E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584F5F"/>
    <w:multiLevelType w:val="hybridMultilevel"/>
    <w:tmpl w:val="6FEC2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1A68AE"/>
    <w:multiLevelType w:val="hybridMultilevel"/>
    <w:tmpl w:val="3ED6E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C62F34"/>
    <w:multiLevelType w:val="hybridMultilevel"/>
    <w:tmpl w:val="138E6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19"/>
  </w:num>
  <w:num w:numId="5">
    <w:abstractNumId w:val="6"/>
  </w:num>
  <w:num w:numId="6">
    <w:abstractNumId w:val="20"/>
  </w:num>
  <w:num w:numId="7">
    <w:abstractNumId w:val="8"/>
  </w:num>
  <w:num w:numId="8">
    <w:abstractNumId w:val="15"/>
  </w:num>
  <w:num w:numId="9">
    <w:abstractNumId w:val="5"/>
  </w:num>
  <w:num w:numId="10">
    <w:abstractNumId w:val="21"/>
  </w:num>
  <w:num w:numId="11">
    <w:abstractNumId w:val="23"/>
  </w:num>
  <w:num w:numId="12">
    <w:abstractNumId w:val="10"/>
  </w:num>
  <w:num w:numId="13">
    <w:abstractNumId w:val="4"/>
  </w:num>
  <w:num w:numId="14">
    <w:abstractNumId w:val="25"/>
  </w:num>
  <w:num w:numId="15">
    <w:abstractNumId w:val="24"/>
  </w:num>
  <w:num w:numId="16">
    <w:abstractNumId w:val="16"/>
  </w:num>
  <w:num w:numId="17">
    <w:abstractNumId w:val="1"/>
  </w:num>
  <w:num w:numId="18">
    <w:abstractNumId w:val="17"/>
  </w:num>
  <w:num w:numId="19">
    <w:abstractNumId w:val="11"/>
  </w:num>
  <w:num w:numId="20">
    <w:abstractNumId w:val="22"/>
  </w:num>
  <w:num w:numId="21">
    <w:abstractNumId w:val="13"/>
  </w:num>
  <w:num w:numId="22">
    <w:abstractNumId w:val="27"/>
  </w:num>
  <w:num w:numId="23">
    <w:abstractNumId w:val="9"/>
  </w:num>
  <w:num w:numId="24">
    <w:abstractNumId w:val="26"/>
  </w:num>
  <w:num w:numId="25">
    <w:abstractNumId w:val="0"/>
  </w:num>
  <w:num w:numId="26">
    <w:abstractNumId w:val="14"/>
  </w:num>
  <w:num w:numId="27">
    <w:abstractNumId w:val="1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29EE"/>
    <w:rsid w:val="00000A5A"/>
    <w:rsid w:val="00007538"/>
    <w:rsid w:val="00020BDA"/>
    <w:rsid w:val="000278C7"/>
    <w:rsid w:val="00055AF9"/>
    <w:rsid w:val="00083F6F"/>
    <w:rsid w:val="000A02E2"/>
    <w:rsid w:val="000B43B2"/>
    <w:rsid w:val="000C31E0"/>
    <w:rsid w:val="000C59B3"/>
    <w:rsid w:val="001028FB"/>
    <w:rsid w:val="0011229D"/>
    <w:rsid w:val="00132323"/>
    <w:rsid w:val="001403A2"/>
    <w:rsid w:val="00152F77"/>
    <w:rsid w:val="00160A86"/>
    <w:rsid w:val="00171758"/>
    <w:rsid w:val="00176B47"/>
    <w:rsid w:val="001865B3"/>
    <w:rsid w:val="0018764F"/>
    <w:rsid w:val="00190945"/>
    <w:rsid w:val="001A3DFF"/>
    <w:rsid w:val="001B1730"/>
    <w:rsid w:val="001B5F55"/>
    <w:rsid w:val="001E3495"/>
    <w:rsid w:val="0020408A"/>
    <w:rsid w:val="00214B28"/>
    <w:rsid w:val="0022652E"/>
    <w:rsid w:val="00233855"/>
    <w:rsid w:val="00256573"/>
    <w:rsid w:val="00261D50"/>
    <w:rsid w:val="00274EFE"/>
    <w:rsid w:val="00291743"/>
    <w:rsid w:val="002E6046"/>
    <w:rsid w:val="002F6450"/>
    <w:rsid w:val="00310295"/>
    <w:rsid w:val="00315EB9"/>
    <w:rsid w:val="003801EF"/>
    <w:rsid w:val="0038521C"/>
    <w:rsid w:val="003E02AE"/>
    <w:rsid w:val="003F2044"/>
    <w:rsid w:val="00402C57"/>
    <w:rsid w:val="00414FDF"/>
    <w:rsid w:val="00421DC3"/>
    <w:rsid w:val="00434C2E"/>
    <w:rsid w:val="004719F4"/>
    <w:rsid w:val="004907D1"/>
    <w:rsid w:val="004A5CF4"/>
    <w:rsid w:val="004C0D86"/>
    <w:rsid w:val="004D12AE"/>
    <w:rsid w:val="004D289D"/>
    <w:rsid w:val="004E0316"/>
    <w:rsid w:val="00504EB7"/>
    <w:rsid w:val="00523374"/>
    <w:rsid w:val="00562962"/>
    <w:rsid w:val="00564782"/>
    <w:rsid w:val="0056661E"/>
    <w:rsid w:val="00586F97"/>
    <w:rsid w:val="005A3A83"/>
    <w:rsid w:val="005B0AFB"/>
    <w:rsid w:val="005E424C"/>
    <w:rsid w:val="005E5CE6"/>
    <w:rsid w:val="00606F33"/>
    <w:rsid w:val="00676FDB"/>
    <w:rsid w:val="0067770C"/>
    <w:rsid w:val="006A6F19"/>
    <w:rsid w:val="006B29EE"/>
    <w:rsid w:val="006B6352"/>
    <w:rsid w:val="006D277D"/>
    <w:rsid w:val="006E0331"/>
    <w:rsid w:val="006F3640"/>
    <w:rsid w:val="006F745C"/>
    <w:rsid w:val="00700644"/>
    <w:rsid w:val="00716CA8"/>
    <w:rsid w:val="00723B3C"/>
    <w:rsid w:val="007E7E68"/>
    <w:rsid w:val="0080165A"/>
    <w:rsid w:val="00827FAF"/>
    <w:rsid w:val="008419F6"/>
    <w:rsid w:val="00863B85"/>
    <w:rsid w:val="00873878"/>
    <w:rsid w:val="008745FC"/>
    <w:rsid w:val="008905C4"/>
    <w:rsid w:val="008B664C"/>
    <w:rsid w:val="00927A06"/>
    <w:rsid w:val="00945A83"/>
    <w:rsid w:val="009508B9"/>
    <w:rsid w:val="009703E9"/>
    <w:rsid w:val="00975568"/>
    <w:rsid w:val="00997C9C"/>
    <w:rsid w:val="009B5B28"/>
    <w:rsid w:val="009E77F5"/>
    <w:rsid w:val="009F3ACB"/>
    <w:rsid w:val="00A0206F"/>
    <w:rsid w:val="00A1096E"/>
    <w:rsid w:val="00A94951"/>
    <w:rsid w:val="00AA1481"/>
    <w:rsid w:val="00AA2746"/>
    <w:rsid w:val="00AC1298"/>
    <w:rsid w:val="00AE6B00"/>
    <w:rsid w:val="00AF35D6"/>
    <w:rsid w:val="00B22D1C"/>
    <w:rsid w:val="00B5257B"/>
    <w:rsid w:val="00B75FB6"/>
    <w:rsid w:val="00BA0A20"/>
    <w:rsid w:val="00BA3B87"/>
    <w:rsid w:val="00BB3FAB"/>
    <w:rsid w:val="00BC19AF"/>
    <w:rsid w:val="00BD626E"/>
    <w:rsid w:val="00BF4CB9"/>
    <w:rsid w:val="00BF64FB"/>
    <w:rsid w:val="00C07CCB"/>
    <w:rsid w:val="00C10550"/>
    <w:rsid w:val="00C10905"/>
    <w:rsid w:val="00C371EF"/>
    <w:rsid w:val="00C629C1"/>
    <w:rsid w:val="00C8473D"/>
    <w:rsid w:val="00CA058A"/>
    <w:rsid w:val="00CA40C6"/>
    <w:rsid w:val="00CA6303"/>
    <w:rsid w:val="00CA7A09"/>
    <w:rsid w:val="00D03DE9"/>
    <w:rsid w:val="00D074DE"/>
    <w:rsid w:val="00D21183"/>
    <w:rsid w:val="00D334B9"/>
    <w:rsid w:val="00D7035D"/>
    <w:rsid w:val="00D8636C"/>
    <w:rsid w:val="00D929C3"/>
    <w:rsid w:val="00DD18A2"/>
    <w:rsid w:val="00DF2A34"/>
    <w:rsid w:val="00E24B41"/>
    <w:rsid w:val="00E52FD3"/>
    <w:rsid w:val="00E532BC"/>
    <w:rsid w:val="00E643F2"/>
    <w:rsid w:val="00E6650D"/>
    <w:rsid w:val="00EB74BE"/>
    <w:rsid w:val="00F80C49"/>
    <w:rsid w:val="00F839D9"/>
    <w:rsid w:val="00F94390"/>
    <w:rsid w:val="00FB00F4"/>
    <w:rsid w:val="00FD00A0"/>
    <w:rsid w:val="00FD28E4"/>
    <w:rsid w:val="00FD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C49"/>
  </w:style>
  <w:style w:type="paragraph" w:styleId="Heading1">
    <w:name w:val="heading 1"/>
    <w:basedOn w:val="Normal"/>
    <w:next w:val="BodyText"/>
    <w:autoRedefine/>
    <w:qFormat/>
    <w:rsid w:val="00677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777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67770C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Heading3"/>
    <w:next w:val="Normal"/>
    <w:qFormat/>
    <w:rsid w:val="0067770C"/>
    <w:pPr>
      <w:spacing w:before="240" w:after="60"/>
      <w:outlineLvl w:val="3"/>
    </w:pPr>
    <w:rPr>
      <w:rFonts w:cs="Arial"/>
      <w:szCs w:val="28"/>
    </w:rPr>
  </w:style>
  <w:style w:type="paragraph" w:styleId="Heading5">
    <w:name w:val="heading 5"/>
    <w:basedOn w:val="Normal"/>
    <w:next w:val="Normal"/>
    <w:qFormat/>
    <w:rsid w:val="00677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777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7770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7770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777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770C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paragraph" w:customStyle="1" w:styleId="DocumentLabel">
    <w:name w:val="Document Label"/>
    <w:next w:val="Normal"/>
    <w:rsid w:val="0067770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67770C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67770C"/>
    <w:pPr>
      <w:spacing w:before="360"/>
    </w:pPr>
  </w:style>
  <w:style w:type="character" w:customStyle="1" w:styleId="MessageHeaderLabel">
    <w:name w:val="Message Header Label"/>
    <w:rsid w:val="0067770C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67770C"/>
    <w:pPr>
      <w:pBdr>
        <w:bottom w:val="single" w:sz="6" w:space="18" w:color="808080"/>
      </w:pBdr>
      <w:spacing w:after="360"/>
    </w:pPr>
  </w:style>
  <w:style w:type="character" w:styleId="Hyperlink">
    <w:name w:val="Hyperlink"/>
    <w:basedOn w:val="DefaultParagraphFont"/>
    <w:rsid w:val="0067770C"/>
    <w:rPr>
      <w:color w:val="0000FF"/>
      <w:u w:val="single"/>
    </w:rPr>
  </w:style>
  <w:style w:type="paragraph" w:styleId="PlainText">
    <w:name w:val="Plain Text"/>
    <w:basedOn w:val="Normal"/>
    <w:rsid w:val="0067770C"/>
    <w:rPr>
      <w:rFonts w:ascii="Courier New" w:hAnsi="Courier New"/>
    </w:rPr>
  </w:style>
  <w:style w:type="paragraph" w:styleId="BalloonText">
    <w:name w:val="Balloon Text"/>
    <w:basedOn w:val="Normal"/>
    <w:semiHidden/>
    <w:rsid w:val="00310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17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87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66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07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895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$/Embedded Projects/573-0100 (Cougar)</vt:lpstr>
    </vt:vector>
  </TitlesOfParts>
  <Company>Clarity Visual Systems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$/Embedded Projects/573-0100 (Cougar)</dc:title>
  <dc:creator>A.C. Verbeck</dc:creator>
  <cp:lastModifiedBy>mschuckmann</cp:lastModifiedBy>
  <cp:revision>5</cp:revision>
  <cp:lastPrinted>2006-08-18T22:50:00Z</cp:lastPrinted>
  <dcterms:created xsi:type="dcterms:W3CDTF">2014-02-20T18:51:00Z</dcterms:created>
  <dcterms:modified xsi:type="dcterms:W3CDTF">2014-02-20T19:48:00Z</dcterms:modified>
</cp:coreProperties>
</file>